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23" w:type="dxa"/>
        <w:tblInd w:w="93" w:type="dxa"/>
        <w:tblLook w:val="04A0"/>
      </w:tblPr>
      <w:tblGrid>
        <w:gridCol w:w="7103"/>
        <w:gridCol w:w="1880"/>
        <w:gridCol w:w="1360"/>
        <w:gridCol w:w="1520"/>
        <w:gridCol w:w="1520"/>
        <w:gridCol w:w="1540"/>
      </w:tblGrid>
      <w:tr w:rsidR="00CB1FFF" w:rsidRPr="00CB1FFF" w:rsidTr="00CB1FFF">
        <w:trPr>
          <w:trHeight w:val="445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CB1FFF">
              <w:rPr>
                <w:rFonts w:eastAsia="Times New Roman"/>
                <w:sz w:val="28"/>
                <w:szCs w:val="28"/>
                <w:lang w:eastAsia="ru-RU"/>
              </w:rPr>
              <w:t>Приложение 3                                                                      к решению  Земского собрания Княгининского муниципального район Нижегородской области "О районном бюджете на 2022 год и на плановый период 2023 и 2024 годов" от 22.12.2021 № 67 (в редакции решения Совета депутатов  Княгининского муниципального округа Нижегоро</w:t>
            </w:r>
            <w:r w:rsidR="00FD079D">
              <w:rPr>
                <w:rFonts w:eastAsia="Times New Roman"/>
                <w:sz w:val="28"/>
                <w:szCs w:val="28"/>
                <w:lang w:eastAsia="ru-RU"/>
              </w:rPr>
              <w:t>дской области от 28.12.2022 № 81</w:t>
            </w:r>
            <w:r w:rsidRPr="00CB1FFF">
              <w:rPr>
                <w:rFonts w:eastAsia="Times New Roman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CB1FFF" w:rsidRPr="00CB1FFF" w:rsidTr="00CB1FFF">
        <w:trPr>
          <w:trHeight w:val="420"/>
        </w:trPr>
        <w:tc>
          <w:tcPr>
            <w:tcW w:w="10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B1FFF" w:rsidRPr="00CB1FFF" w:rsidTr="00CB1FFF">
        <w:trPr>
          <w:trHeight w:val="915"/>
        </w:trPr>
        <w:tc>
          <w:tcPr>
            <w:tcW w:w="14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CB1FFF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2022 год и на плановый период 2023 и 2024 годов</w:t>
            </w:r>
          </w:p>
        </w:tc>
      </w:tr>
      <w:tr w:rsidR="00CB1FFF" w:rsidRPr="00CB1FFF" w:rsidTr="00CB1FFF">
        <w:trPr>
          <w:trHeight w:val="39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555"/>
        </w:trPr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2024 год</w:t>
            </w:r>
          </w:p>
        </w:tc>
      </w:tr>
      <w:tr w:rsidR="00CB1FFF" w:rsidRPr="00CB1FFF" w:rsidTr="00CB1FFF">
        <w:trPr>
          <w:trHeight w:val="299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B1FFF" w:rsidRPr="00CB1FFF" w:rsidTr="00CB1FFF">
        <w:trPr>
          <w:trHeight w:val="303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B1FFF" w:rsidRPr="00CB1FFF" w:rsidTr="00CB1FFF">
        <w:trPr>
          <w:trHeight w:val="4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CB1FFF" w:rsidRPr="00CB1FFF" w:rsidTr="00CB1FFF">
        <w:trPr>
          <w:trHeight w:val="6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665 637,0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525 934,5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490 021,0</w:t>
            </w:r>
          </w:p>
        </w:tc>
      </w:tr>
      <w:tr w:rsidR="00CB1FFF" w:rsidRPr="00CB1FFF" w:rsidTr="00CB1FFF">
        <w:trPr>
          <w:trHeight w:val="38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"Развитие образования Княгининского муниципального </w:t>
            </w: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01 0 00  00000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321 195,1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251 757,1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205 792,2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174 866,8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162 061,9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165 046,2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60 567,6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56 619,8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56 619,8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20 867,2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18 873,7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18 873,7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20 867,2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18 873,7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18 873,7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38 991,0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37 485,0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37 485,0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38 991,0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37 485,0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37 485,0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225,2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261,1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261,1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225,2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261,1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261,1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02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101 388,1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92 378,3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94 906,4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25 119,7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22 662,4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25 190,5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25 119,7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22 662,4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25 190,5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74 850,7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68 627,1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68 627,1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74 850,7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68 627,1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68 627,1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205,0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29,0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854,8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854,8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03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</w:t>
            </w:r>
            <w:r w:rsidRPr="00CB1FFF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535,8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1 558,0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1 501,6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1 501,6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1 558,0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1 501,6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1 501,6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1 534,7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1 479,1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1 479,1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5 574,2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6 374,1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6 552,9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4 456,5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4 798,1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4 932,7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4 456,5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4 798,1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4 932,7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13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303,6</w:t>
            </w:r>
          </w:p>
        </w:tc>
      </w:tr>
      <w:tr w:rsidR="00CB1FFF" w:rsidRPr="00CB1FFF" w:rsidTr="00CB1FFF">
        <w:trPr>
          <w:trHeight w:val="1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1 003,7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1 080,7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1 111,0</w:t>
            </w:r>
          </w:p>
        </w:tc>
      </w:tr>
      <w:tr w:rsidR="00CB1FFF" w:rsidRPr="00CB1FFF" w:rsidTr="00CB1FFF">
        <w:trPr>
          <w:trHeight w:val="13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3 422,1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3 518,1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1 117,7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1 576,0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1 620,2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1 117,7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1 576,0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1 620,2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225,2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231,5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1 350,8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1 388,7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5 433,8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5 433,8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5 156,4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5 433,8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ЕВ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ЕВ 5179F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ЕВ 5179F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ЕВ 57860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CB1FF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1 ЕВ 57860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5 307,8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5 788,6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5 982,1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1 687,8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06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06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958,0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1 318,5</w:t>
            </w:r>
          </w:p>
        </w:tc>
      </w:tr>
      <w:tr w:rsidR="00CB1FFF" w:rsidRPr="00CB1FFF" w:rsidTr="00CB1FFF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1 078,2</w:t>
            </w:r>
          </w:p>
        </w:tc>
      </w:tr>
      <w:tr w:rsidR="00CB1FFF" w:rsidRPr="00CB1FFF" w:rsidTr="00CB1FFF">
        <w:trPr>
          <w:trHeight w:val="6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713,1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346,5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279,8</w:t>
            </w:r>
          </w:p>
        </w:tc>
      </w:tr>
      <w:tr w:rsidR="00CB1FFF" w:rsidRPr="00CB1FFF" w:rsidTr="00CB1FFF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85,3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240,3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240,3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2 688,8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2 882,3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2 490,7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2 669,9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2 490,7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2 669,9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198,1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212,4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148,6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159,3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49,5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53,1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дворовых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01 2 10 00000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01 2 10 25170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01 2 10 25170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2 667,3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2 667,3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2 667,3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2 667,3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2 667,3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2 599,6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2 599,6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2 599,6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67,7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135 380,1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78 395,5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29 252,2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5 517,6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5 517,6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5 517,6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20 102,6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18 925,3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18 925,3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19 632,0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18 925,3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18 925,3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15 576,7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15 811,9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15 811,9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4 042,5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3 109,1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3 109,1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02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Исполнение полномочий по организации и осуществлению мониторинга качества образования и повышению </w:t>
            </w:r>
            <w:r w:rsidRPr="00CB1FFF">
              <w:rPr>
                <w:rFonts w:eastAsia="Times New Roman"/>
                <w:lang w:eastAsia="ru-RU"/>
              </w:rPr>
              <w:lastRenderedPageBreak/>
              <w:t>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01 4 03  00000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515,7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515,7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515,7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515,7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487,2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487,2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28,5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3 496,5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3 496,5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3 496,5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26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245,3</w:t>
            </w:r>
          </w:p>
        </w:tc>
      </w:tr>
      <w:tr w:rsidR="00CB1FFF" w:rsidRPr="00CB1FFF" w:rsidTr="00CB1FFF">
        <w:trPr>
          <w:trHeight w:val="26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6 295,7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3 321,7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4 660,3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4 905,6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245,3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4 660,3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4 660,3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86 651,1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50 552,4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06 L7500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86 651,1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36 359,4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06 L7500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86 651,1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36 359,4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10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Капитальный ремонт здания МБОУ «Княгининская СОШ № 2» по адресу: Нижегородская область, г. Княгинино, ул. Октябрьская, д. 20А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62 562,1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26 251,5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0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19 756,5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8 289,9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Капитальный ремонт здания МБОУ «Княгининская СОШ № 2» по адресу: Нижегородская область, г. Княгинино, ул. Октябрьская, д. 20А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4 332,5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1 818,0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06 S2350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14 193,0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06 S2350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14 193,0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7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13 483,4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модернизации школьных систем образования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709,6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7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9 881,9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07 S2540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9 881,9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07 S2540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9 881,9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19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20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2020 - 2024 годы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9 783,1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 E1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2 981,0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 E1 74590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2 981,0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4  E1 74590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2 981,0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564,2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515,7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515,7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514,7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533,2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01 6 01  22000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01 6 01  22000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2 363,8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2 319,6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2 320,2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2 363,8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2 319,6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2 320,2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2 319,6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2 320,2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2 150,5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2 209,2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2 209,8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110,4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110,4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01 7 01  55490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01 7 01  55490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1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5 025,1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4 978,7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5 054,9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3 938,3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3 986,6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4 062,8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4 052,8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4 052,8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4 052,8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Оказание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материальной помощи на проведение капитального ремонта жилого помещения инвалидам и ветеранам Великой Отечественной Войны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02 1 06  29950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Оказание материальной помощи Тюльневой Ирине Сергеевне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02 1 08  00000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02 1 08  22000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02 1 08  22000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1 042,8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954,1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954,1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519,0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02 2 02  73920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02 2 02  73920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02 2 02  73920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34,3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435,1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435,1</w:t>
            </w:r>
          </w:p>
        </w:tc>
      </w:tr>
      <w:tr w:rsidR="00CB1FFF" w:rsidRPr="00CB1FFF" w:rsidTr="00CB1FFF">
        <w:trPr>
          <w:trHeight w:val="29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02 2 03 73940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475,3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435,1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435,1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02 2 03 73940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401,8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401,8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02 2 03 73940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4 983,2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4 878,7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4 848,1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"Обеспечение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775,1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1 096,5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1 065,9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1 063,4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1 063,4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1 094,0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1 063,4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164,1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162,3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484,5</w:t>
            </w:r>
          </w:p>
        </w:tc>
      </w:tr>
      <w:tr w:rsidR="00CB1FFF" w:rsidRPr="00CB1FFF" w:rsidTr="00CB1FFF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</w:t>
            </w:r>
            <w:r w:rsidRPr="00CB1FFF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93,1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416,6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4 208,1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3 782,2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3 782,2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3 782,2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3 782,2</w:t>
            </w:r>
          </w:p>
        </w:tc>
      </w:tr>
      <w:tr w:rsidR="00CB1FFF" w:rsidRPr="00CB1FFF" w:rsidTr="00CB1FFF">
        <w:trPr>
          <w:trHeight w:val="7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3 782,2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51 237,5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16 555,6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22 015,0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27 138,5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4 000,0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Разработка и согласование проектов зон санитарной охраны источников хозяйственно-питьевого водоснабжения-каптажей и водозаборных скважин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1 927,7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4 000,0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Субсидии бюджетам поселений Княгининского муниципального района на реализацию проекта инициативного бюджетирования "Вам решать!"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4 000,0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4 000,0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1 771,0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1 771,0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субсидии МУП "Тепловик1" на финансовое обеспечение затрат, связанных с проведением ремонта и восстановления объектов теплоснабжения, в том числе на приобретение необходимого оборудования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04 1 15 00000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04 1 15 23000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04 1 15 23000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Возмещение физическим лицам собственникам жилых помещений, изымаемых в целях сноса аварийного жилого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возмещение физическим лицам собственникам жилых помещений, изымаемых в целях сноса аварийного жилого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04 1 16  29960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04 1 16  29960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0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Проведение проектных работ по техническому перевооружению котельной, расположенной в п. </w:t>
            </w:r>
            <w:r w:rsidRPr="00CB1FFF">
              <w:rPr>
                <w:rFonts w:eastAsia="Times New Roman"/>
                <w:lang w:eastAsia="ru-RU"/>
              </w:rPr>
              <w:lastRenderedPageBreak/>
              <w:t>Возрождение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04 1 17 00000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04 1 17 29700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5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04 1 17 29700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6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иных межбюджетных трансфертов, выделенных из резервного фонда администрации Княгининского муниципального района  поселениям Княгининского муниципального района на компенсацию потерь электроэнергии на объектах электросетевого хозяйства, принадлежащих администрациям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04 1 19  23000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04 1 19  23000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жилого помещения (квартиры), необходимого для переселения совершеннолетнего недееспособного гражданина и дома, признанного аварийным и подлежащим сносу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жилого помещения для переселения совершеннолетнего недееспособного гражданина из дома , признанного аварийным и подлежащим сносу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04 1 20  29970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04 1 20  29970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щебня для благоустройства ул. Дружбы в г. Княгинино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04 1 21 22000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04 1 21 22000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оборудования для детской площадки для МБУ "Благоустройство города Княгинино"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422,9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04 1 22 22000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422,9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04 1 22 22000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422,9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субсидии муниципальному унитарному предприятию "Княгининское жилищно-коммунальное хозяйство" на финансовое обеспечение затрат, связанных с проведением ремонта и восстановления объектов водоснабжения, в том числе на приобретение необходимого оборудования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870,0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04 1 23 23000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870,0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04 1 23 23000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870,0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9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Софинансирование разницы стоимости приобретения жилого помещения, сложившейся между его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переселение граждан из аварийного жилищного фонда, и на софинансирование разницы между фактической выкупной ценой за изымаемое жилое помещение и ценой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24  S2620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24  S2620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23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рамках данной программы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экскаватора- погрузчика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04 1 25 00000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04 1 25 21000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04 1 25 21000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субсидии Муниципальному унитарному предприятию "Княгининское жилищно-коммунальное хозяйство" на финансовое обеспечение затрат, связанных с погашением задолженности перед ресурсоснабжающими организациями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1 428,4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04 1 26 23000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1 428,4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04 1 26 23000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1 428,4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Приобретение малых архитектурных форм для благоустройства территорий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04 1 27 22000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04 1 27 22000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3 305,7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2 059,3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1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2 059,3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2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1 126,9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1 094,7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27,6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42,2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3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 «Развитие пассажирских перевозок в Княгининском муниципальном районе Нижегородской </w:t>
            </w: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04 2 00  00000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8 116,9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4 410,9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3 673,9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Реконструкция здания автостанции в г. Княгинино Нижегородской области по ул. Ленина, д.74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4 443,0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4 336,0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B1FF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04 2 01 28950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4 322,8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мероприятий, направленных на представление (защиту) интересов Княгининского муниципального района в судах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04 2 01 29050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04 2 01 29050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04 2 01 29050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3 673,9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3 673,9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3 673,9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3 673,9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3 673,9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3 673,9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6 109,0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6 463,9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3 193,5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3 548,4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3 193,5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3 548,4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3 193,5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3 548,4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3 065,8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3 406,5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127,7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141,9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иных межбюджетных трансфертов на содержание объектов благоустройства и общественных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на содержание объектов благоустройства и общественных территорий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04 S2820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04 S2820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Иные межбюджетные трансферты на содержание объектов благоустройства и общественных территорий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2 915,5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ремонта дворовых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04 3 05 00000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05 S2980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05 S2980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1 625,8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субсидии поселениям Княгининского муниципального района Нижегородской области на софинансирование дополнительных расходов связанных с содержанием объектов благоустройства и общественных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1 511,2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бюджетам поселений Княгининского муниципального района на содержание объектов благоустройства и общественных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04 3 06 02400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1 511,2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04 3 06 02400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1 511,2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Предоставление субсидии бюджетам поселений Княгининского муниципального района на софинансирование дополнительных расходов поселений Княгининского муниципального района, связанных с проведением ремонта дворовых территорий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1 156,0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44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из районного бюджета на софинансирование дополнительных расходов поселений Княгининского муниципального района, связанных с проведением ремонта дворовых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04 3 08 02700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1 156,0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04 3 08 02700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1 156,0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8 773,6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2 035,7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7 877,2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2 828,7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1 282,6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6 879,9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04 4 02  29700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04 4 02  29700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1 282,6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6 879,9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2 735,8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70,6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136,8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571,3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2 599,0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910,7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4 144,1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Иные межбюджетные трансферты на создание (обустройство) контейнерных площадок за счет средств областного бюджета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910,7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4 144,1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983,8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732,8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977,0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04 4 03  29700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572,8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04 4 03  29700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572,8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411,0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732,8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977,0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291,3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369,1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588,5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Иные межбюджетные трансферты  на приобретение контейнеров и (или) бункеров за счет средств областного бюджета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588,5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3 204,4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04 4 06  29700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04 4 06  29700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06  S2290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06  S2290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635,7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2 542,8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07  S2680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04 4 07  S2680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на реализацию мероприятий в рамках проекта "Память поколений"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69 282,0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58 645,1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58 645,1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41 040,1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37 000,0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37 000,0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11 154,8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11 148,5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01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01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120,8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120,8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B1FFF">
              <w:rPr>
                <w:rFonts w:eastAsia="Times New Roman"/>
                <w:sz w:val="24"/>
                <w:szCs w:val="24"/>
                <w:lang w:eastAsia="ru-RU"/>
              </w:rPr>
              <w:t>Расходы на реализацию мероприятий по поддержке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02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02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поддержке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поддержке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поддержке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32,1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32,1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1 807,9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CB1FFF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599,8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05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05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24 671,9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22 699,6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22 699,6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22 921,0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22 699,6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22 699,6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22 921,0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22 699,6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22 699,6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06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1 483,7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616,9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616,9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616,9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34,9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139,7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442,3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Устройство пожарных проездов к районному дому культуры расположенному по адресу: Нижегородская область, Княгининский район, г.Княгинино, ул. 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05 1 11  00000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1 718,6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05 1 11  00590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1 718,6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05 1 11  00590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1 718,6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Федеральный проект "Творческие люди"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А2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10 865,7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5 387,9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5 387,9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6 210,4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5 387,9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5 988,5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5 387,9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5 988,5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5 387,9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5 387,9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01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01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Федеральный проект "Культурная среда"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А1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4 655,3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А1  55190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4 655,3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2 А1  55190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4 655,3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2 101,8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2 028,0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159,8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109,8</w:t>
            </w:r>
          </w:p>
        </w:tc>
      </w:tr>
      <w:tr w:rsidR="00CB1FFF" w:rsidRPr="00CB1FFF" w:rsidTr="00CB1FFF">
        <w:trPr>
          <w:trHeight w:val="4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109,8</w:t>
            </w:r>
          </w:p>
        </w:tc>
      </w:tr>
      <w:tr w:rsidR="00CB1FFF" w:rsidRPr="00CB1FFF" w:rsidTr="00CB1FFF">
        <w:trPr>
          <w:trHeight w:val="4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109,8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15 819,4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14 717,3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14 717,3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15 819,4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14 717,3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14 717,3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15 182,9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14 717,3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14 717,3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13 437,4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13 407,0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13 407,0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1 743,8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1 310,3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1 310,3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636,5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5 01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636,5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1 378,9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1 404,1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1 404,1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1 378,9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1 404,1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1 378,9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1 404,1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1 350,7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1 375,9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1 375,9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33 023,6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31 903,5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32 737,0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4 156,7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4 156,7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4 035,0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4 106,7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4 106,7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4 035,0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313,0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373,0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313,0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298,9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298,9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298,9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28 532,9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27 474,5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28 368,0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28 532,9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27 474,5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28 368,0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27 978,9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27 474,5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28 368,0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23 385,6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24 152,5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24 309,0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4 572,6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3 301,3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4 038,3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06 5 01  55490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26 511,2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24 439,1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21 226,1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25 130,0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23 032,7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19 819,7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743,5</w:t>
            </w:r>
          </w:p>
        </w:tc>
      </w:tr>
      <w:tr w:rsidR="00CB1FFF" w:rsidRPr="00CB1FFF" w:rsidTr="00CB1FFF">
        <w:trPr>
          <w:trHeight w:val="37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16 228,0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15 982,7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15 982,7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15 835,6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15 982,7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15 982,7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15 835,6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15 982,7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15 982,7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03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03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19,6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3 188,3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CB1FFF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3 049,0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05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05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автобусов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приобретение автобусов для муниципальных учреждений физической культуры и 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07 S2440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07 S2440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3 213,0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тои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приобретение автобусов для муниципальных учреждений физической культуры и спорта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1 060,3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приобретение автобусов для муниципальных учреждений физической культуры и спорта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2 152,7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МБУ "Княгининская спортивная школа"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учреждениями, осуществляющими спортивную подготовку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10  S2280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1 10  S2280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учреждениями, осуществляющими спортивную подготовку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578,6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выполнение требований федеральных стандартов спортивной подготовки учреждениями, осуществляющими спортивную подготовку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1 381,2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1 406,4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1 406,4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1 381,2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1 406,4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1 381,2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1 406,4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1 350,7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1 375,9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1 375,9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30,5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41 302,3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42 640,0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43 034,9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35 999,5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37 885,3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38 404,6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16 940,6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12 533,9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13 177,8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R3580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2 414,1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4 675,5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R3580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2 414,1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4 675,5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1 122,2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2 293,4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3 553,3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R3680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3 428,2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4 031,6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R3680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3 428,2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4 031,6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субсидии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3 256,8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51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R368F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1 864,3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R368F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1 864,3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4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1 845,6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7 695,7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5 329,4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5 329,4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7 695,7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5 329,4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5 329,4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1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7 695,7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5 329,4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5 329,4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3 402,6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3 172,9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3 172,9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3 402,6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3 172,9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3 172,9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1 917,6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1 816,4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1 816,4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1 485,0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1 356,5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1 356,5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11 520,5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14 556,7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14 432,1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02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02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1 730,6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10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1 315,3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9 789,9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14 556,7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14 432,1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9 789,9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14 556,7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14 432,1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5 013,0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5 013,0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6 298,2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6 479,9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6 479,9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3 046,3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3 063,8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2 939,2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5 087,4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10 727,2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10 727,2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5 087,4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10 727,2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10 727,2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5 087,4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10 727,2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10 727,2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65,5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Оздоровление земель сельскохозяйственного назначения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08 1 07  28100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08 1 07  28100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305,0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4 997,8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4 449,7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4 325,3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4 997,8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4 449,7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4 325,3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124,4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124,4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08 3 01  73910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4 729,8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4 325,3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4 325,3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08 3 01  73910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4 350,7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4 011,4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4 011,4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08 3 01  73910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379,1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313,9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313,9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2 087,4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2 087,4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75,0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9,0</w:t>
            </w:r>
          </w:p>
        </w:tc>
      </w:tr>
      <w:tr w:rsidR="00CB1FFF" w:rsidRPr="00CB1FFF" w:rsidTr="00CB1FFF">
        <w:trPr>
          <w:trHeight w:val="6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44,8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Оценка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09 1 11 25021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09 1 11 25021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Работы по разработке проектно-сметной документации на демонтаж объектов недвижимого имущества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реализацию мероприятий в области жилищного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09 1 12 29800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09 1 12 29800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Снос   расселенных   многоквартирных   жилых  домов  в Княгининском муниципальном районе, признанных аварийными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13 S2120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09 1 13 S2120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1 218,5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294,2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924,3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2 810,8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2 810,8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927,9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Поддержка субъектов малого и среднего </w:t>
            </w:r>
            <w:r w:rsidRPr="00CB1FFF">
              <w:rPr>
                <w:rFonts w:eastAsia="Times New Roman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02  S2040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02  S2040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муниципальных программ поддержки малого и среднего предпринимательства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1 600,0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софинансирование муниципальных программ поддержки малого и среднего предпринимательства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527,9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527,9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527,9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11 090,5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6 363,9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6 452,6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452,2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488,9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582,6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450,2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522,6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450,2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522,6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415,4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481,8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Выполнение испытаний в области мероприятий по противопожарной безопасности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11 1 07 25010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11 1 07 25010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4 579,7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11 2 13  00000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 13  S2210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 13  S2210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6 035,1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5 850,0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5 845,0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4 437,7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4 311,4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4 311,4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4 304,8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4 311,4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4 311,4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3 838,6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3 845,2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3 845,2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03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03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126,3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514,9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Услуги по распечатке карт ГО и ЧС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11 6 08  25280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11 6 08  25280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Создание резерва материальных ресурсов для ликвидации чрезвычайных ситуаций на территории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11 6 09  25280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11 6 09  25280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466,7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80 014,5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69 095,9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75 542,9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6 824,5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2 511,1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10 797,9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8 557,1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8 557,1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8 557,1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2 156,4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2 240,8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2 240,8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2 156,4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2 240,8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2 240,8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2 078,2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2 057,6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2 057,6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183,2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183,2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62 742,8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56 177,5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54 337,7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62 335,9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55 780,4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53 927,3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22 527,8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22 527,8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25 247,2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21 156,6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21 104,1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31 399,5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31 399,5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1 924,5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01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1 924,5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410,4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Субвенции на осуществление государственных полномочий Российской Федерации по первичному воинскому учету органами местного самоуправления поселений, муниципальных округов и городских округов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410,4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410,4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10 447,2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10 407,3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10 407,3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10 447,2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10 407,3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10 407,3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10 311,1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10 407,3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10 407,3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9 701,2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9 866,7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9 866,7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540,6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12 4 01  55490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12 4 01  55490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409,0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372,8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409,0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372,8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</w:tr>
      <w:tr w:rsidR="00CB1FFF" w:rsidRPr="00CB1FFF" w:rsidTr="00CB1FFF">
        <w:trPr>
          <w:trHeight w:val="5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</w:t>
            </w:r>
            <w:r w:rsidRPr="00CB1FFF">
              <w:rPr>
                <w:rFonts w:eastAsia="Times New Roman"/>
                <w:lang w:eastAsia="ru-RU"/>
              </w:rPr>
              <w:lastRenderedPageBreak/>
              <w:t>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13 1 04  00000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368,8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372,8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368,8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64,0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304,8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16 664,8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13 153,9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13 153,2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16 664,8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13 153,9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B1FFF">
              <w:rPr>
                <w:rFonts w:eastAsia="Times New Roman"/>
                <w:b/>
                <w:bCs/>
                <w:lang w:eastAsia="ru-RU"/>
              </w:rPr>
              <w:t>13 153,2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11,2</w:t>
            </w:r>
          </w:p>
        </w:tc>
      </w:tr>
      <w:tr w:rsidR="00CB1FFF" w:rsidRPr="00CB1FFF" w:rsidTr="00CB1FFF">
        <w:trPr>
          <w:trHeight w:val="16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77 7 01  73930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77 7 01  73930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2,2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77 7 01  74500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77 7 01  74500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3,8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11 336,9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8 853,8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8 853,8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11 248,7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8 853,8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8 853,8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7 243,5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7 211,7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7 211,7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3 904,5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1 543,9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1 543,9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98,2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98,2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02  S4090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1 163,4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1 060,5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1 060,5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31,0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1 132,4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1 029,5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1 132,4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1 029,5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662,0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Субсидии из районного бюджета на погашение задолженности по исполнительным листам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77 7 04  02800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77 7 04  02800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152,2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72,2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54,2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18,0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2 315,2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2 125,8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1 871,7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2 125,8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1 871,7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2 125,8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Глава местного самоуправления округа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77 7 05  03001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77 7 05  03001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270,6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2022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77 7 05  55490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172,9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0,0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1 110,9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1 029,7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1 110,9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1 029,7</w:t>
            </w:r>
          </w:p>
        </w:tc>
      </w:tr>
      <w:tr w:rsidR="00CB1FFF" w:rsidRPr="00CB1FFF" w:rsidTr="00CB1FFF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969,0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923,3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923,3</w:t>
            </w:r>
          </w:p>
        </w:tc>
      </w:tr>
      <w:tr w:rsidR="00CB1FFF" w:rsidRPr="00CB1FFF" w:rsidTr="00CB1FFF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FFF" w:rsidRPr="00CB1FFF" w:rsidRDefault="00CB1FFF" w:rsidP="00CB1FF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141,9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106,4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FFF" w:rsidRPr="00CB1FFF" w:rsidRDefault="00CB1FFF" w:rsidP="00CB1FF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B1FFF">
              <w:rPr>
                <w:rFonts w:eastAsia="Times New Roman"/>
                <w:lang w:eastAsia="ru-RU"/>
              </w:rPr>
              <w:t>106,4</w:t>
            </w:r>
          </w:p>
        </w:tc>
      </w:tr>
    </w:tbl>
    <w:p w:rsidR="00493C13" w:rsidRDefault="00493C13"/>
    <w:sectPr w:rsidR="00493C13" w:rsidSect="00CB1FFF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81A" w:rsidRDefault="004E481A" w:rsidP="00CB1FFF">
      <w:pPr>
        <w:spacing w:after="0" w:line="240" w:lineRule="auto"/>
      </w:pPr>
      <w:r>
        <w:separator/>
      </w:r>
    </w:p>
  </w:endnote>
  <w:endnote w:type="continuationSeparator" w:id="0">
    <w:p w:rsidR="004E481A" w:rsidRDefault="004E481A" w:rsidP="00CB1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81A" w:rsidRDefault="004E481A" w:rsidP="00CB1FFF">
      <w:pPr>
        <w:spacing w:after="0" w:line="240" w:lineRule="auto"/>
      </w:pPr>
      <w:r>
        <w:separator/>
      </w:r>
    </w:p>
  </w:footnote>
  <w:footnote w:type="continuationSeparator" w:id="0">
    <w:p w:rsidR="004E481A" w:rsidRDefault="004E481A" w:rsidP="00CB1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6344"/>
      <w:docPartObj>
        <w:docPartGallery w:val="Page Numbers (Top of Page)"/>
        <w:docPartUnique/>
      </w:docPartObj>
    </w:sdtPr>
    <w:sdtContent>
      <w:p w:rsidR="00CB1FFF" w:rsidRDefault="009A0927">
        <w:pPr>
          <w:pStyle w:val="a5"/>
          <w:jc w:val="center"/>
        </w:pPr>
        <w:fldSimple w:instr=" PAGE   \* MERGEFORMAT ">
          <w:r w:rsidR="00FD079D">
            <w:rPr>
              <w:noProof/>
            </w:rPr>
            <w:t>68</w:t>
          </w:r>
        </w:fldSimple>
      </w:p>
    </w:sdtContent>
  </w:sdt>
  <w:p w:rsidR="00CB1FFF" w:rsidRDefault="00CB1FF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FFF"/>
    <w:rsid w:val="00103F4B"/>
    <w:rsid w:val="00493C13"/>
    <w:rsid w:val="00495DD3"/>
    <w:rsid w:val="004E481A"/>
    <w:rsid w:val="008E2A9E"/>
    <w:rsid w:val="009A0927"/>
    <w:rsid w:val="00CB1FFF"/>
    <w:rsid w:val="00DA00F0"/>
    <w:rsid w:val="00F51DB3"/>
    <w:rsid w:val="00FC6123"/>
    <w:rsid w:val="00FD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1F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1FFF"/>
    <w:rPr>
      <w:color w:val="800080"/>
      <w:u w:val="single"/>
    </w:rPr>
  </w:style>
  <w:style w:type="paragraph" w:customStyle="1" w:styleId="xl66">
    <w:name w:val="xl66"/>
    <w:basedOn w:val="a"/>
    <w:rsid w:val="00CB1FF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B1FF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B1FF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CB1FFF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1">
    <w:name w:val="xl7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3">
    <w:name w:val="xl7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CB1FFF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3">
    <w:name w:val="xl8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CB1FFF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CB1FFF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0">
    <w:name w:val="xl90"/>
    <w:basedOn w:val="a"/>
    <w:rsid w:val="00CB1FFF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91">
    <w:name w:val="xl9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B1F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CB1F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CB1F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2">
    <w:name w:val="xl11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CB1FFF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CB1FF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CB1FF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6">
    <w:name w:val="xl12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CB1FF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CB1FF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CB1F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CB1FF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CB1F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CB1F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CB1F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CB1FFF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CB1FFF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CB1FF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61">
    <w:name w:val="xl161"/>
    <w:basedOn w:val="a"/>
    <w:rsid w:val="00CB1FFF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62">
    <w:name w:val="xl162"/>
    <w:basedOn w:val="a"/>
    <w:rsid w:val="00CB1F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CB1FF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CB1FF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CB1FFF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75">
    <w:name w:val="xl175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CB1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CB1FFF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CB1FFF"/>
    <w:pPr>
      <w:spacing w:before="100" w:beforeAutospacing="1" w:after="100" w:afterAutospacing="1" w:line="240" w:lineRule="auto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84">
    <w:name w:val="xl184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CB1FFF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CB1FFF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7">
    <w:name w:val="xl187"/>
    <w:basedOn w:val="a"/>
    <w:rsid w:val="00CB1FFF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CB1FFF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89">
    <w:name w:val="xl189"/>
    <w:basedOn w:val="a"/>
    <w:rsid w:val="00CB1FFF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CB1F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1">
    <w:name w:val="xl191"/>
    <w:basedOn w:val="a"/>
    <w:rsid w:val="00CB1F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CB1F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CB1FFF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B1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FFF"/>
  </w:style>
  <w:style w:type="paragraph" w:styleId="a7">
    <w:name w:val="footer"/>
    <w:basedOn w:val="a"/>
    <w:link w:val="a8"/>
    <w:uiPriority w:val="99"/>
    <w:semiHidden/>
    <w:unhideWhenUsed/>
    <w:rsid w:val="00CB1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B1F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68</Pages>
  <Words>16829</Words>
  <Characters>95927</Characters>
  <Application>Microsoft Office Word</Application>
  <DocSecurity>0</DocSecurity>
  <Lines>799</Lines>
  <Paragraphs>225</Paragraphs>
  <ScaleCrop>false</ScaleCrop>
  <Company/>
  <LinksUpToDate>false</LinksUpToDate>
  <CharactersWithSpaces>112531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2022-12-28T07:00:00Z</dcterms:created>
  <dcterms:modified xsi:type="dcterms:W3CDTF">2023-01-18T08:28:00Z</dcterms:modified>
</cp:coreProperties>
</file>